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65" w:rsidRPr="005E3CCA" w:rsidRDefault="00BD4465" w:rsidP="00BD446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5E3CCA">
        <w:rPr>
          <w:rFonts w:ascii="Traditional Arabic" w:hAnsi="Traditional Arabic" w:cs="Traditional Arabic"/>
          <w:sz w:val="32"/>
          <w:szCs w:val="32"/>
          <w:rtl/>
        </w:rPr>
        <w:t xml:space="preserve">المملكة العربية السعودية </w:t>
      </w:r>
    </w:p>
    <w:p w:rsidR="00BD4465" w:rsidRDefault="00BD4465" w:rsidP="00BD446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وزارة الداخلية</w:t>
      </w:r>
    </w:p>
    <w:p w:rsidR="00BD4465" w:rsidRDefault="00BD4465" w:rsidP="00BD446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مجلس الدفاع المدني</w:t>
      </w:r>
    </w:p>
    <w:p w:rsidR="00BD4465" w:rsidRPr="005E3CCA" w:rsidRDefault="00BD4465" w:rsidP="00BD4465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الامانة العامة</w:t>
      </w:r>
    </w:p>
    <w:p w:rsidR="00AA0C15" w:rsidRDefault="00AA0C15" w:rsidP="00AA0C15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AA0C15" w:rsidRDefault="00BD4465" w:rsidP="00BD4465">
      <w:pPr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شروط السلامة والحماية من الحريق</w:t>
      </w:r>
      <w:r w:rsidR="00AA0C15">
        <w:rPr>
          <w:rFonts w:ascii="Traditional Arabic" w:hAnsi="Traditional Arabic" w:cs="Traditional Arabic"/>
          <w:sz w:val="32"/>
          <w:szCs w:val="32"/>
          <w:rtl/>
        </w:rPr>
        <w:t xml:space="preserve"> في مستودعات الأخشاب</w:t>
      </w:r>
    </w:p>
    <w:p w:rsidR="00AA0C15" w:rsidRDefault="00AA0C15" w:rsidP="00BD4465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قرار رقم (12/1/ و/ 6/ دف )</w:t>
      </w:r>
      <w:r w:rsidR="005738D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وتاريخ  7/4/1423</w:t>
      </w:r>
      <w:r>
        <w:rPr>
          <w:rFonts w:ascii="Times New Roman" w:hAnsi="Times New Roman" w:cs="Times New Roman"/>
          <w:sz w:val="32"/>
          <w:szCs w:val="32"/>
          <w:rtl/>
        </w:rPr>
        <w:t>ھ</w:t>
      </w:r>
    </w:p>
    <w:p w:rsidR="00AA0C15" w:rsidRDefault="00AA0C15" w:rsidP="00BD44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أن مجلس الدفاع المدني </w:t>
      </w:r>
    </w:p>
    <w:p w:rsidR="00AA0C15" w:rsidRDefault="00AA0C15" w:rsidP="00BD44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بعد الاطلاع على الفقرة (ج) من المادة التاسعة من نظام الدفاع المدني الصادر بالمرسوم الملكي الكريم رقم (م / 10) وتاريخ 10/5/1406</w:t>
      </w:r>
      <w:r>
        <w:rPr>
          <w:rFonts w:ascii="Times New Roman" w:hAnsi="Times New Roman" w:cs="Times New Roman"/>
          <w:sz w:val="32"/>
          <w:szCs w:val="32"/>
          <w:rtl/>
        </w:rPr>
        <w:t>ھ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A0C15" w:rsidRDefault="00AA0C15" w:rsidP="00BD44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وبعد الاطلاع على قررانا رقم (10/ ك/و/ 1/ دف)وتاريخ 23/3/1410</w:t>
      </w:r>
      <w:r>
        <w:rPr>
          <w:rFonts w:ascii="Times New Roman" w:hAnsi="Times New Roman" w:cs="Times New Roman"/>
          <w:sz w:val="32"/>
          <w:szCs w:val="32"/>
          <w:rtl/>
        </w:rPr>
        <w:t>ھ</w:t>
      </w:r>
    </w:p>
    <w:p w:rsidR="00AA0C15" w:rsidRDefault="00AA0C15" w:rsidP="00BD44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القاضي بإصدار لائحتي : (شروط السلامة والحماية من الحريق في المناجر وشروط السلامة والحماية من الحريق في مستودعات الأخشاب ) وقرارنا رقم (12/ 2/و/4/دف)وتاريخ 14/ 10/1418</w:t>
      </w:r>
      <w:r>
        <w:rPr>
          <w:rFonts w:ascii="Times New Roman" w:hAnsi="Times New Roman" w:cs="Times New Roman"/>
          <w:sz w:val="32"/>
          <w:szCs w:val="32"/>
          <w:rtl/>
        </w:rPr>
        <w:t>ھ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القاضي بتعديل (لائحة شروط السلامة والوقاية ومكافحة الحريق بمحطات بيع وتوزيع المحروقات ).</w:t>
      </w:r>
    </w:p>
    <w:p w:rsidR="00AA0C15" w:rsidRDefault="00AA0C15" w:rsidP="00BD44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وبعد استكمال إجراءات المراجعة لتلك اللوائح تنسيقا مع الجهات ذات العلاقة .</w:t>
      </w:r>
    </w:p>
    <w:p w:rsidR="00AA0C15" w:rsidRDefault="00AA0C15" w:rsidP="00BD44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يقرر ما</w:t>
      </w:r>
      <w:r w:rsidR="005738D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2"/>
          <w:szCs w:val="32"/>
          <w:rtl/>
        </w:rPr>
        <w:t xml:space="preserve">يلي : </w:t>
      </w:r>
    </w:p>
    <w:p w:rsidR="00AA0C15" w:rsidRDefault="00AA0C15" w:rsidP="00BD4465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أولا</w:t>
      </w:r>
      <w:r>
        <w:rPr>
          <w:rFonts w:ascii="Traditional Arabic" w:hAnsi="Traditional Arabic" w:cs="Traditional Arabic"/>
          <w:sz w:val="32"/>
          <w:szCs w:val="32"/>
        </w:rPr>
        <w:t>:</w:t>
      </w:r>
      <w:r>
        <w:rPr>
          <w:rFonts w:ascii="Traditional Arabic" w:hAnsi="Traditional Arabic" w:cs="Traditional Arabic"/>
          <w:sz w:val="32"/>
          <w:szCs w:val="32"/>
          <w:rtl/>
        </w:rPr>
        <w:t>الموافقة على تعديل اللوائح التالية بالصيغة المرفقة :</w:t>
      </w:r>
    </w:p>
    <w:p w:rsidR="00AA0C15" w:rsidRDefault="00AA0C15" w:rsidP="00BD4465">
      <w:pPr>
        <w:pStyle w:val="a3"/>
        <w:numPr>
          <w:ilvl w:val="0"/>
          <w:numId w:val="36"/>
        </w:num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لائحة شروط السلامة والوقاية ومكافحة الحريق بمحطات بيع وتوزيع المحروقات .</w:t>
      </w:r>
    </w:p>
    <w:p w:rsidR="00AA0C15" w:rsidRDefault="00AA0C15" w:rsidP="00BD4465">
      <w:pPr>
        <w:pStyle w:val="a3"/>
        <w:numPr>
          <w:ilvl w:val="0"/>
          <w:numId w:val="36"/>
        </w:numPr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لائحة شروط السلامة والحماية في المناجر .</w:t>
      </w:r>
    </w:p>
    <w:p w:rsidR="00AA0C15" w:rsidRDefault="00AA0C15" w:rsidP="00BD4465">
      <w:pPr>
        <w:pStyle w:val="a3"/>
        <w:numPr>
          <w:ilvl w:val="0"/>
          <w:numId w:val="36"/>
        </w:numPr>
        <w:spacing w:after="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لائحة شروط السلامة والحماية من الحريق في مستودعات الأخشاب .</w:t>
      </w:r>
    </w:p>
    <w:p w:rsidR="00AA0C15" w:rsidRDefault="00AA0C15" w:rsidP="00BD4465">
      <w:pPr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ثانيا: على الجهات ذات العلاقة حكومية أو أهلية تنفيذ ما يخصها من هذه اللوائح . </w:t>
      </w:r>
    </w:p>
    <w:p w:rsidR="00AA0C15" w:rsidRDefault="00AA0C15" w:rsidP="00BD4465">
      <w:pPr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ثالثا: تتولى المديرية العامة للدفاع المدني التنسيق والمتابعة لتنفيذ مقتضى هذه اللوائح.</w:t>
      </w:r>
    </w:p>
    <w:p w:rsidR="00AA0C15" w:rsidRDefault="00AA0C15" w:rsidP="00BD4465">
      <w:pPr>
        <w:spacing w:after="0" w:line="240" w:lineRule="auto"/>
        <w:ind w:left="36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رابعا : يتم نشر هذا القرار واللوائح المرفقة به في الجريدة الرسمية ويعمل بها من تاريخ نشرها .</w:t>
      </w:r>
    </w:p>
    <w:p w:rsidR="00AA0C15" w:rsidRDefault="00AA0C15" w:rsidP="00BD4465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سلطان بن عبد العزيز </w:t>
      </w:r>
    </w:p>
    <w:p w:rsidR="00AA0C15" w:rsidRDefault="00AA0C15" w:rsidP="00BD4465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وزير الداخلية بالنيابة </w:t>
      </w:r>
    </w:p>
    <w:p w:rsidR="00AA0C15" w:rsidRDefault="00AA0C15" w:rsidP="00BD4465">
      <w:pPr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 xml:space="preserve">رئيس مجلس الدفاع المدني </w:t>
      </w:r>
    </w:p>
    <w:p w:rsidR="008A63E0" w:rsidRPr="00AA0C15" w:rsidRDefault="008A63E0" w:rsidP="00BD4465">
      <w:pPr>
        <w:jc w:val="both"/>
      </w:pPr>
    </w:p>
    <w:sectPr w:rsidR="008A63E0" w:rsidRPr="00AA0C15" w:rsidSect="00BD4465">
      <w:footerReference w:type="default" r:id="rId8"/>
      <w:pgSz w:w="11906" w:h="16838"/>
      <w:pgMar w:top="1440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C6" w:rsidRDefault="00FA55C6" w:rsidP="001B0FDA">
      <w:pPr>
        <w:spacing w:after="0" w:line="240" w:lineRule="auto"/>
      </w:pPr>
      <w:r>
        <w:separator/>
      </w:r>
    </w:p>
  </w:endnote>
  <w:endnote w:type="continuationSeparator" w:id="0">
    <w:p w:rsidR="00FA55C6" w:rsidRDefault="00FA55C6" w:rsidP="001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4925896"/>
      <w:docPartObj>
        <w:docPartGallery w:val="Page Numbers (Bottom of Page)"/>
        <w:docPartUnique/>
      </w:docPartObj>
    </w:sdtPr>
    <w:sdtEndPr/>
    <w:sdtContent>
      <w:p w:rsidR="005F1FED" w:rsidRDefault="005F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8DD" w:rsidRPr="005738D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F1FED" w:rsidRDefault="005F1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C6" w:rsidRDefault="00FA55C6" w:rsidP="001B0FDA">
      <w:pPr>
        <w:spacing w:after="0" w:line="240" w:lineRule="auto"/>
      </w:pPr>
      <w:r>
        <w:separator/>
      </w:r>
    </w:p>
  </w:footnote>
  <w:footnote w:type="continuationSeparator" w:id="0">
    <w:p w:rsidR="00FA55C6" w:rsidRDefault="00FA55C6" w:rsidP="001B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E3F"/>
    <w:multiLevelType w:val="hybridMultilevel"/>
    <w:tmpl w:val="E6AE6880"/>
    <w:lvl w:ilvl="0" w:tplc="F936539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80E"/>
    <w:multiLevelType w:val="hybridMultilevel"/>
    <w:tmpl w:val="70F4E424"/>
    <w:lvl w:ilvl="0" w:tplc="D8BADB84">
      <w:start w:val="5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53E9"/>
    <w:multiLevelType w:val="hybridMultilevel"/>
    <w:tmpl w:val="C84A387A"/>
    <w:lvl w:ilvl="0" w:tplc="CB9495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0391"/>
    <w:multiLevelType w:val="hybridMultilevel"/>
    <w:tmpl w:val="4D18EB60"/>
    <w:lvl w:ilvl="0" w:tplc="F9365394">
      <w:start w:val="1"/>
      <w:numFmt w:val="arabicAbjad"/>
      <w:lvlText w:val="%1-"/>
      <w:lvlJc w:val="center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C787C06"/>
    <w:multiLevelType w:val="hybridMultilevel"/>
    <w:tmpl w:val="98965366"/>
    <w:lvl w:ilvl="0" w:tplc="F9365394">
      <w:start w:val="1"/>
      <w:numFmt w:val="arabicAbjad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2114E"/>
    <w:multiLevelType w:val="hybridMultilevel"/>
    <w:tmpl w:val="2E388502"/>
    <w:lvl w:ilvl="0" w:tplc="FC6C50F4">
      <w:start w:val="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77376"/>
    <w:multiLevelType w:val="hybridMultilevel"/>
    <w:tmpl w:val="9D30CC6C"/>
    <w:lvl w:ilvl="0" w:tplc="8140F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3AAD"/>
    <w:multiLevelType w:val="hybridMultilevel"/>
    <w:tmpl w:val="57C4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4353"/>
    <w:multiLevelType w:val="hybridMultilevel"/>
    <w:tmpl w:val="1A768630"/>
    <w:lvl w:ilvl="0" w:tplc="1702FD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1995"/>
    <w:multiLevelType w:val="hybridMultilevel"/>
    <w:tmpl w:val="544C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6E68"/>
    <w:multiLevelType w:val="hybridMultilevel"/>
    <w:tmpl w:val="D6C24AEE"/>
    <w:lvl w:ilvl="0" w:tplc="FF700EF6">
      <w:start w:val="4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0D59"/>
    <w:multiLevelType w:val="hybridMultilevel"/>
    <w:tmpl w:val="A018689C"/>
    <w:lvl w:ilvl="0" w:tplc="0B62FE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2B6C"/>
    <w:multiLevelType w:val="hybridMultilevel"/>
    <w:tmpl w:val="07EE77E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C7F23"/>
    <w:multiLevelType w:val="hybridMultilevel"/>
    <w:tmpl w:val="815C42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F190016"/>
    <w:multiLevelType w:val="hybridMultilevel"/>
    <w:tmpl w:val="C0B223FE"/>
    <w:lvl w:ilvl="0" w:tplc="7E8C5CF0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5">
    <w:nsid w:val="2FD0039A"/>
    <w:multiLevelType w:val="hybridMultilevel"/>
    <w:tmpl w:val="CFDCBFF4"/>
    <w:lvl w:ilvl="0" w:tplc="F530D15C">
      <w:start w:val="6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E263B"/>
    <w:multiLevelType w:val="hybridMultilevel"/>
    <w:tmpl w:val="990C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D03EF"/>
    <w:multiLevelType w:val="hybridMultilevel"/>
    <w:tmpl w:val="4790F4F2"/>
    <w:lvl w:ilvl="0" w:tplc="F9365394">
      <w:start w:val="1"/>
      <w:numFmt w:val="arabicAbjad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9A7717"/>
    <w:multiLevelType w:val="hybridMultilevel"/>
    <w:tmpl w:val="C1CAE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CE4115"/>
    <w:multiLevelType w:val="hybridMultilevel"/>
    <w:tmpl w:val="1E6097D8"/>
    <w:lvl w:ilvl="0" w:tplc="F9365394">
      <w:start w:val="1"/>
      <w:numFmt w:val="arabicAbjad"/>
      <w:lvlText w:val="%1-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BA2AF6"/>
    <w:multiLevelType w:val="hybridMultilevel"/>
    <w:tmpl w:val="9B72CE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3054F3"/>
    <w:multiLevelType w:val="hybridMultilevel"/>
    <w:tmpl w:val="544C37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1155B4"/>
    <w:multiLevelType w:val="hybridMultilevel"/>
    <w:tmpl w:val="60A64B04"/>
    <w:lvl w:ilvl="0" w:tplc="3184FB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87839"/>
    <w:multiLevelType w:val="hybridMultilevel"/>
    <w:tmpl w:val="E6FC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D4B0D"/>
    <w:multiLevelType w:val="hybridMultilevel"/>
    <w:tmpl w:val="0F849520"/>
    <w:lvl w:ilvl="0" w:tplc="1DD838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87DA5"/>
    <w:multiLevelType w:val="hybridMultilevel"/>
    <w:tmpl w:val="DE4A65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C86053"/>
    <w:multiLevelType w:val="hybridMultilevel"/>
    <w:tmpl w:val="5BF2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50D64"/>
    <w:multiLevelType w:val="hybridMultilevel"/>
    <w:tmpl w:val="AEE07D00"/>
    <w:lvl w:ilvl="0" w:tplc="7D88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903C5"/>
    <w:multiLevelType w:val="hybridMultilevel"/>
    <w:tmpl w:val="B0BCB974"/>
    <w:lvl w:ilvl="0" w:tplc="F9365394">
      <w:start w:val="1"/>
      <w:numFmt w:val="arabicAbjad"/>
      <w:lvlText w:val="%1-"/>
      <w:lvlJc w:val="center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DE1FEC"/>
    <w:multiLevelType w:val="hybridMultilevel"/>
    <w:tmpl w:val="D16A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C5B2B"/>
    <w:multiLevelType w:val="hybridMultilevel"/>
    <w:tmpl w:val="674E7940"/>
    <w:lvl w:ilvl="0" w:tplc="51AEE5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C4056"/>
    <w:multiLevelType w:val="hybridMultilevel"/>
    <w:tmpl w:val="085E584E"/>
    <w:lvl w:ilvl="0" w:tplc="F9365394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3A5A"/>
    <w:multiLevelType w:val="hybridMultilevel"/>
    <w:tmpl w:val="A8F2BB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0079C7"/>
    <w:multiLevelType w:val="hybridMultilevel"/>
    <w:tmpl w:val="901A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0020C"/>
    <w:multiLevelType w:val="hybridMultilevel"/>
    <w:tmpl w:val="691A9C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8"/>
  </w:num>
  <w:num w:numId="5">
    <w:abstractNumId w:val="11"/>
  </w:num>
  <w:num w:numId="6">
    <w:abstractNumId w:val="17"/>
  </w:num>
  <w:num w:numId="7">
    <w:abstractNumId w:val="25"/>
  </w:num>
  <w:num w:numId="8">
    <w:abstractNumId w:val="13"/>
  </w:num>
  <w:num w:numId="9">
    <w:abstractNumId w:val="3"/>
  </w:num>
  <w:num w:numId="10">
    <w:abstractNumId w:val="34"/>
  </w:num>
  <w:num w:numId="11">
    <w:abstractNumId w:val="5"/>
  </w:num>
  <w:num w:numId="12">
    <w:abstractNumId w:val="30"/>
  </w:num>
  <w:num w:numId="13">
    <w:abstractNumId w:val="23"/>
  </w:num>
  <w:num w:numId="14">
    <w:abstractNumId w:val="6"/>
  </w:num>
  <w:num w:numId="15">
    <w:abstractNumId w:val="16"/>
  </w:num>
  <w:num w:numId="16">
    <w:abstractNumId w:val="10"/>
  </w:num>
  <w:num w:numId="17">
    <w:abstractNumId w:val="29"/>
  </w:num>
  <w:num w:numId="18">
    <w:abstractNumId w:val="1"/>
  </w:num>
  <w:num w:numId="19">
    <w:abstractNumId w:val="9"/>
  </w:num>
  <w:num w:numId="20">
    <w:abstractNumId w:val="15"/>
  </w:num>
  <w:num w:numId="21">
    <w:abstractNumId w:val="7"/>
  </w:num>
  <w:num w:numId="22">
    <w:abstractNumId w:val="31"/>
  </w:num>
  <w:num w:numId="23">
    <w:abstractNumId w:val="33"/>
  </w:num>
  <w:num w:numId="24">
    <w:abstractNumId w:val="24"/>
  </w:num>
  <w:num w:numId="25">
    <w:abstractNumId w:val="26"/>
  </w:num>
  <w:num w:numId="26">
    <w:abstractNumId w:val="22"/>
  </w:num>
  <w:num w:numId="27">
    <w:abstractNumId w:val="18"/>
  </w:num>
  <w:num w:numId="28">
    <w:abstractNumId w:val="27"/>
  </w:num>
  <w:num w:numId="29">
    <w:abstractNumId w:val="4"/>
  </w:num>
  <w:num w:numId="30">
    <w:abstractNumId w:val="20"/>
  </w:num>
  <w:num w:numId="31">
    <w:abstractNumId w:val="8"/>
  </w:num>
  <w:num w:numId="32">
    <w:abstractNumId w:val="19"/>
  </w:num>
  <w:num w:numId="33">
    <w:abstractNumId w:val="21"/>
  </w:num>
  <w:num w:numId="34">
    <w:abstractNumId w:val="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36"/>
    <w:rsid w:val="00012D1D"/>
    <w:rsid w:val="00076C44"/>
    <w:rsid w:val="000E4F6B"/>
    <w:rsid w:val="001168D6"/>
    <w:rsid w:val="001B0FDA"/>
    <w:rsid w:val="002059E6"/>
    <w:rsid w:val="00222695"/>
    <w:rsid w:val="0027288A"/>
    <w:rsid w:val="0028746F"/>
    <w:rsid w:val="00296F1A"/>
    <w:rsid w:val="002B44F6"/>
    <w:rsid w:val="003A236D"/>
    <w:rsid w:val="003B499A"/>
    <w:rsid w:val="003E43D1"/>
    <w:rsid w:val="003F4484"/>
    <w:rsid w:val="004273BC"/>
    <w:rsid w:val="004602F6"/>
    <w:rsid w:val="004D24F3"/>
    <w:rsid w:val="004F0915"/>
    <w:rsid w:val="005738DD"/>
    <w:rsid w:val="005F1FED"/>
    <w:rsid w:val="006B1143"/>
    <w:rsid w:val="00730C36"/>
    <w:rsid w:val="0073102D"/>
    <w:rsid w:val="0080517C"/>
    <w:rsid w:val="008627E5"/>
    <w:rsid w:val="00874893"/>
    <w:rsid w:val="008A63E0"/>
    <w:rsid w:val="008C5A33"/>
    <w:rsid w:val="008D1B95"/>
    <w:rsid w:val="00962FF2"/>
    <w:rsid w:val="00985D6F"/>
    <w:rsid w:val="00A75EC3"/>
    <w:rsid w:val="00AA0C15"/>
    <w:rsid w:val="00BD4465"/>
    <w:rsid w:val="00C20E84"/>
    <w:rsid w:val="00C440F7"/>
    <w:rsid w:val="00CC6B41"/>
    <w:rsid w:val="00D4022A"/>
    <w:rsid w:val="00D84834"/>
    <w:rsid w:val="00DB6B8C"/>
    <w:rsid w:val="00E8267B"/>
    <w:rsid w:val="00ED2555"/>
    <w:rsid w:val="00ED705D"/>
    <w:rsid w:val="00F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1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B0FDA"/>
  </w:style>
  <w:style w:type="paragraph" w:styleId="a5">
    <w:name w:val="footer"/>
    <w:basedOn w:val="a"/>
    <w:link w:val="Char0"/>
    <w:uiPriority w:val="99"/>
    <w:unhideWhenUsed/>
    <w:rsid w:val="001B0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B0FDA"/>
  </w:style>
  <w:style w:type="paragraph" w:styleId="a6">
    <w:name w:val="Balloon Text"/>
    <w:basedOn w:val="a"/>
    <w:link w:val="Char1"/>
    <w:uiPriority w:val="99"/>
    <w:semiHidden/>
    <w:unhideWhenUsed/>
    <w:rsid w:val="001B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0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1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B0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B0FDA"/>
  </w:style>
  <w:style w:type="paragraph" w:styleId="a5">
    <w:name w:val="footer"/>
    <w:basedOn w:val="a"/>
    <w:link w:val="Char0"/>
    <w:uiPriority w:val="99"/>
    <w:unhideWhenUsed/>
    <w:rsid w:val="001B0F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B0FDA"/>
  </w:style>
  <w:style w:type="paragraph" w:styleId="a6">
    <w:name w:val="Balloon Text"/>
    <w:basedOn w:val="a"/>
    <w:link w:val="Char1"/>
    <w:uiPriority w:val="99"/>
    <w:semiHidden/>
    <w:unhideWhenUsed/>
    <w:rsid w:val="001B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لائحة شروط السلامة والحماية من الحريق في مستودعات الأخشاب </dc:title>
  <dc:creator>WinDows8</dc:creator>
  <cp:lastModifiedBy>Mohammed Hasan. Al-Rashdi</cp:lastModifiedBy>
  <cp:revision>7</cp:revision>
  <dcterms:created xsi:type="dcterms:W3CDTF">2020-12-05T12:37:00Z</dcterms:created>
  <dcterms:modified xsi:type="dcterms:W3CDTF">2021-03-21T08:20:00Z</dcterms:modified>
</cp:coreProperties>
</file>